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CC" w:rsidRDefault="007257CC" w:rsidP="00E147FC"/>
    <w:p w:rsidR="009434BB" w:rsidRPr="009434BB" w:rsidRDefault="009434BB" w:rsidP="009434BB">
      <w:pPr>
        <w:suppressAutoHyphens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434BB">
        <w:rPr>
          <w:rFonts w:ascii="Times New Roman" w:eastAsiaTheme="minorEastAsia" w:hAnsi="Times New Roman" w:cs="Times New Roman"/>
          <w:sz w:val="24"/>
          <w:szCs w:val="24"/>
          <w:lang w:eastAsia="pl-PL"/>
        </w:rPr>
        <w:t>Szanowni Państwo,</w:t>
      </w:r>
    </w:p>
    <w:p w:rsidR="009434BB" w:rsidRPr="009434BB" w:rsidRDefault="009434BB" w:rsidP="009434BB">
      <w:pPr>
        <w:suppressAutoHyphens w:val="0"/>
        <w:spacing w:after="0" w:line="360" w:lineRule="auto"/>
        <w:ind w:right="349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434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Uprzejmie informujemy, że zgodnie z przeprowadzoną oceną nadesłanych ofert </w:t>
      </w:r>
      <w:r w:rsidRPr="009434BB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do realizacji zamówienia dotyczącego świadczenia usługi - </w:t>
      </w:r>
      <w:r w:rsidRPr="009434B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realizacji zajęć dotyczących przygotowania studentów obcokrajowców do kontynuacji kształcenia i/lub podjęcia zatrudnienia w Polsce dla studentów i studentek obcokrajowców I roku studiów stacjonarnych drugiego stopnia na kierunku Administracja Wyższej Szkoły Prawa </w:t>
      </w:r>
      <w:r w:rsidRPr="009434B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 xml:space="preserve">i Administracji Rzeszowskiej Szkoły Wyższej w ramach projektu „Zarządzanie Transportem – Spedycją – Logistyką –Twój patent na sukces w warunkach konkurencyjności”. </w:t>
      </w:r>
      <w:r w:rsidRPr="009434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współfinansowanego ze środków Europejskiego Funduszu Społecznego w ramach Programu Operacyjnego Wiedza Edukacja Rozwój na lata </w:t>
      </w:r>
      <w:r w:rsidRPr="009434BB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2014-2020. - postępowanie ZTSL/4/KON/2018 została wybrana oferta :</w:t>
      </w:r>
    </w:p>
    <w:p w:rsidR="009434BB" w:rsidRPr="009434BB" w:rsidRDefault="009434BB" w:rsidP="009434BB">
      <w:pPr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434BB">
        <w:rPr>
          <w:rFonts w:ascii="Times New Roman" w:eastAsiaTheme="minorEastAsia" w:hAnsi="Times New Roman" w:cs="Times New Roman"/>
          <w:sz w:val="24"/>
          <w:szCs w:val="24"/>
          <w:lang w:eastAsia="pl-PL"/>
        </w:rPr>
        <w:t>Trzyletnie Zaoczne Liceum Ogólnokształcące ARCUS SINUS w Rzeszowie</w:t>
      </w:r>
    </w:p>
    <w:p w:rsidR="009434BB" w:rsidRPr="009434BB" w:rsidRDefault="009434BB" w:rsidP="009434BB">
      <w:pPr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434BB">
        <w:rPr>
          <w:rFonts w:ascii="Times New Roman" w:eastAsiaTheme="minorEastAsia" w:hAnsi="Times New Roman" w:cs="Times New Roman"/>
          <w:sz w:val="24"/>
          <w:szCs w:val="24"/>
          <w:lang w:eastAsia="pl-PL"/>
        </w:rPr>
        <w:t>35-055 Rzeszów, ul. Szopena 11</w:t>
      </w:r>
    </w:p>
    <w:p w:rsidR="009434BB" w:rsidRPr="009434BB" w:rsidRDefault="009434BB" w:rsidP="009434BB">
      <w:pPr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434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data wpływu oferty –  23.05.2018 r </w:t>
      </w:r>
    </w:p>
    <w:p w:rsidR="009434BB" w:rsidRPr="009434BB" w:rsidRDefault="009434BB" w:rsidP="009434BB">
      <w:pPr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434BB">
        <w:rPr>
          <w:rFonts w:ascii="Times New Roman" w:eastAsiaTheme="minorEastAsia" w:hAnsi="Times New Roman" w:cs="Times New Roman"/>
          <w:sz w:val="24"/>
          <w:szCs w:val="24"/>
          <w:lang w:eastAsia="pl-PL"/>
        </w:rPr>
        <w:t>najkorzystniejsza oferta – cena brutto – 9 600.00 zł brutto</w:t>
      </w:r>
    </w:p>
    <w:p w:rsidR="009434BB" w:rsidRPr="009434BB" w:rsidRDefault="009434BB" w:rsidP="009434BB">
      <w:pPr>
        <w:suppressAutoHyphens w:val="0"/>
        <w:spacing w:after="0" w:line="360" w:lineRule="auto"/>
        <w:ind w:right="34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434BB" w:rsidRPr="009434BB" w:rsidRDefault="009434BB" w:rsidP="009434BB">
      <w:pPr>
        <w:suppressAutoHyphens w:val="0"/>
        <w:spacing w:after="0" w:line="360" w:lineRule="auto"/>
        <w:ind w:right="34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434BB">
        <w:rPr>
          <w:rFonts w:ascii="Times New Roman" w:eastAsiaTheme="minorEastAsia" w:hAnsi="Times New Roman" w:cs="Times New Roman"/>
          <w:sz w:val="24"/>
          <w:szCs w:val="24"/>
          <w:lang w:eastAsia="pl-PL"/>
        </w:rPr>
        <w:t>Pełna lista podmiotów postępowania :</w:t>
      </w:r>
    </w:p>
    <w:p w:rsidR="009434BB" w:rsidRPr="009434BB" w:rsidRDefault="009434BB" w:rsidP="009434BB">
      <w:pPr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434BB">
        <w:rPr>
          <w:rFonts w:ascii="Times New Roman" w:eastAsiaTheme="minorEastAsia" w:hAnsi="Times New Roman" w:cs="Times New Roman"/>
          <w:sz w:val="24"/>
          <w:szCs w:val="24"/>
          <w:lang w:eastAsia="pl-PL"/>
        </w:rPr>
        <w:t>Trzyletnie Zaoczne Liceum Ogólnokształcące ARCUS SINUS w Rzeszowie</w:t>
      </w:r>
    </w:p>
    <w:p w:rsidR="009434BB" w:rsidRPr="009434BB" w:rsidRDefault="009434BB" w:rsidP="009434BB">
      <w:pPr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434BB">
        <w:rPr>
          <w:rFonts w:ascii="Times New Roman" w:eastAsiaTheme="minorEastAsia" w:hAnsi="Times New Roman" w:cs="Times New Roman"/>
          <w:sz w:val="24"/>
          <w:szCs w:val="24"/>
          <w:lang w:eastAsia="pl-PL"/>
        </w:rPr>
        <w:t>35-055 Rzeszów, ul. Szopena 11</w:t>
      </w:r>
    </w:p>
    <w:p w:rsidR="009434BB" w:rsidRPr="009434BB" w:rsidRDefault="009434BB" w:rsidP="009434BB">
      <w:pPr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434BB" w:rsidRPr="009434BB" w:rsidRDefault="009434BB" w:rsidP="009434BB">
      <w:pPr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pl-PL"/>
        </w:rPr>
      </w:pPr>
      <w:r w:rsidRPr="009434BB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Oferta złożona przez wybranego do realizacji zamówienia Wykonawcę spełnia warunki udziału w postępowaniu.</w:t>
      </w:r>
    </w:p>
    <w:p w:rsidR="009434BB" w:rsidRPr="00E147FC" w:rsidRDefault="009434BB" w:rsidP="00E147FC">
      <w:bookmarkStart w:id="0" w:name="_GoBack"/>
      <w:bookmarkEnd w:id="0"/>
    </w:p>
    <w:sectPr w:rsidR="009434BB" w:rsidRPr="00E147FC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47" w:rsidRDefault="00CB1C47" w:rsidP="00CB1C47">
      <w:pPr>
        <w:spacing w:after="0" w:line="240" w:lineRule="auto"/>
      </w:pPr>
      <w:r>
        <w:separator/>
      </w:r>
    </w:p>
  </w:endnote>
  <w:endnote w:type="continuationSeparator" w:id="0">
    <w:p w:rsidR="00CB1C47" w:rsidRDefault="00CB1C47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A3" w:rsidRDefault="009434BB">
    <w:pPr>
      <w:pStyle w:val="Stopka"/>
    </w:pPr>
    <w:r>
      <w:rPr>
        <w:noProof/>
        <w:lang w:eastAsia="pl-PL"/>
      </w:rPr>
      <w:drawing>
        <wp:inline distT="0" distB="0" distL="0" distR="0">
          <wp:extent cx="5756910" cy="628015"/>
          <wp:effectExtent l="0" t="0" r="0" b="635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A3" w:rsidRDefault="00C773A3" w:rsidP="00C773A3">
    <w:pPr>
      <w:pStyle w:val="Stopka"/>
      <w:jc w:val="center"/>
    </w:pPr>
  </w:p>
  <w:p w:rsidR="00C773A3" w:rsidRDefault="00C773A3" w:rsidP="00C773A3">
    <w:pPr>
      <w:pStyle w:val="Stopka"/>
      <w:jc w:val="center"/>
    </w:pPr>
  </w:p>
  <w:p w:rsidR="00CB1C47" w:rsidRDefault="009434BB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28015"/>
          <wp:effectExtent l="0" t="0" r="0" b="635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47" w:rsidRDefault="00CB1C47" w:rsidP="00CB1C47">
      <w:pPr>
        <w:spacing w:after="0" w:line="240" w:lineRule="auto"/>
      </w:pPr>
      <w:r>
        <w:separator/>
      </w:r>
    </w:p>
  </w:footnote>
  <w:footnote w:type="continuationSeparator" w:id="0">
    <w:p w:rsidR="00CB1C47" w:rsidRDefault="00CB1C47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47" w:rsidRDefault="00BE3900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0F63D6"/>
    <w:rsid w:val="004C1834"/>
    <w:rsid w:val="007257CC"/>
    <w:rsid w:val="00867767"/>
    <w:rsid w:val="009434BB"/>
    <w:rsid w:val="00AD3FB2"/>
    <w:rsid w:val="00BE3900"/>
    <w:rsid w:val="00C773A3"/>
    <w:rsid w:val="00CB1C47"/>
    <w:rsid w:val="00CF729B"/>
    <w:rsid w:val="00E147FC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2</cp:revision>
  <dcterms:created xsi:type="dcterms:W3CDTF">2018-05-28T08:41:00Z</dcterms:created>
  <dcterms:modified xsi:type="dcterms:W3CDTF">2018-05-28T08:41:00Z</dcterms:modified>
</cp:coreProperties>
</file>